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93"/>
      </w:pPr>
      <w:r>
        <w:t xml:space="preserve">Der Beton und ich</w:t>
      </w:r>
      <w:r/>
    </w:p>
    <w:p>
      <w:pPr>
        <w:pStyle w:val="494"/>
        <w:rPr>
          <w:lang w:val="de-CH"/>
        </w:rPr>
      </w:pPr>
      <w:r>
        <w:t xml:space="preserve">D</w:t>
      </w:r>
      <w:r>
        <w:rPr>
          <w:lang w:val="de-CH"/>
        </w:rPr>
        <w:t xml:space="preserve">idaktischer</w:t>
      </w:r>
      <w:r>
        <w:rPr>
          <w:lang w:val="de-CH"/>
        </w:rPr>
        <w:t xml:space="preserve"> Kommentar </w:t>
      </w:r>
      <w:r/>
    </w:p>
    <w:p>
      <w:pPr>
        <w:rPr>
          <w:sz w:val="22"/>
          <w:lang w:val="de-CH"/>
        </w:rPr>
      </w:pPr>
      <w:r>
        <w:rPr>
          <w:sz w:val="22"/>
          <w:lang w:val="de-CH"/>
        </w:rPr>
      </w:r>
      <w:r/>
    </w:p>
    <w:p>
      <w:pPr>
        <w:rPr>
          <w:lang w:val="de-CH"/>
        </w:rPr>
      </w:pPr>
      <w:r>
        <w:rPr>
          <w:lang w:val="de-CH"/>
        </w:rPr>
      </w:r>
      <w:r/>
    </w:p>
    <w:tbl>
      <w:tblPr>
        <w:tblStyle w:val="474"/>
        <w:tblW w:w="9056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7927"/>
      </w:tblGrid>
      <w:tr>
        <w:trPr/>
        <w:tc>
          <w:tcPr>
            <w:tcW w:w="1129" w:type="dxa"/>
            <w:textDirection w:val="lrTb"/>
            <w:noWrap w:val="false"/>
          </w:tcPr>
          <w:p>
            <w:pPr>
              <w:rPr>
                <w:lang w:val="de-CH"/>
              </w:rPr>
            </w:pPr>
            <w:r>
              <w:rPr>
                <w:lang w:val="de-CH"/>
              </w:rPr>
              <w:t xml:space="preserve">Ziel: </w:t>
            </w:r>
            <w:r/>
          </w:p>
          <w:p>
            <w:pPr>
              <w:rPr>
                <w:lang w:val="de-CH"/>
              </w:rPr>
            </w:pPr>
            <w:r>
              <w:rPr>
                <w:lang w:val="de-CH"/>
              </w:rPr>
            </w:r>
            <w:r/>
          </w:p>
        </w:tc>
        <w:tc>
          <w:tcPr>
            <w:tcW w:w="7927" w:type="dxa"/>
            <w:textDirection w:val="lrTb"/>
            <w:noWrap w:val="false"/>
          </w:tcPr>
          <w:p>
            <w:pPr>
              <w:rPr>
                <w:lang w:val="de-CH"/>
              </w:rPr>
            </w:pPr>
            <w:r>
              <w:t xml:space="preserve">Ziel dieser Übung ist es, dass sich die Lernenden mit der Bedeutung des Themas in ihrer Lebenswelt beschäftigen.</w:t>
            </w:r>
            <w:r>
              <w:rPr>
                <w:lang w:val="de-CH"/>
              </w:rPr>
              <w:t xml:space="preserve"> Dabei soll ihr Vorwissen aktiviert werden, Präkonzepte und Problemstellungen sollen aufgezeigt, sowie </w:t>
            </w:r>
            <w:r>
              <w:t xml:space="preserve">Impulse gesetzt werden, um eigene Fragestellungen zu entwickeln bzw. selbst forschend, entwickelnd oder gestaltend aktiv werden zu wollen.</w:t>
            </w:r>
            <w:r/>
          </w:p>
        </w:tc>
      </w:tr>
      <w:tr>
        <w:trPr>
          <w:trHeight w:val="1021"/>
        </w:trPr>
        <w:tc>
          <w:tcPr>
            <w:tcW w:w="1129" w:type="dxa"/>
            <w:textDirection w:val="lrTb"/>
            <w:noWrap w:val="false"/>
          </w:tcPr>
          <w:p>
            <w:pPr>
              <w:rPr>
                <w:lang w:val="de-CH"/>
              </w:rPr>
            </w:pPr>
            <w:r>
              <w:rPr>
                <w:lang w:val="de-CH"/>
              </w:rPr>
              <w:t xml:space="preserve">Methode:</w:t>
            </w:r>
            <w:r/>
          </w:p>
        </w:tc>
        <w:tc>
          <w:tcPr>
            <w:tcW w:w="7927" w:type="dxa"/>
            <w:textDirection w:val="lrTb"/>
            <w:noWrap w:val="false"/>
          </w:tcPr>
          <w:p>
            <w:pPr>
              <w:jc w:val="left"/>
              <w:rPr>
                <w:rStyle w:val="497"/>
              </w:rPr>
            </w:pPr>
            <w:r>
              <w:rPr>
                <w:rStyle w:val="497"/>
              </w:rPr>
              <w:t xml:space="preserve">Fotosafari in Einzelarbeit und Erfahrungsaustausch in der Gruppe</w:t>
            </w:r>
            <w:r/>
          </w:p>
        </w:tc>
      </w:tr>
      <w:tr>
        <w:trPr/>
        <w:tc>
          <w:tcPr>
            <w:tcW w:w="1129" w:type="dxa"/>
            <w:textDirection w:val="lrTb"/>
            <w:noWrap w:val="false"/>
          </w:tcPr>
          <w:p>
            <w:pPr>
              <w:rPr>
                <w:lang w:val="de-CH"/>
              </w:rPr>
            </w:pPr>
            <w:r>
              <w:rPr>
                <w:lang w:val="de-CH"/>
              </w:rPr>
              <w:t xml:space="preserve">Dauer:</w:t>
            </w:r>
            <w:r/>
          </w:p>
        </w:tc>
        <w:tc>
          <w:tcPr>
            <w:tcW w:w="7927" w:type="dxa"/>
            <w:textDirection w:val="lrTb"/>
            <w:noWrap w:val="false"/>
          </w:tcPr>
          <w:p>
            <w:pPr>
              <w:jc w:val="left"/>
              <w:rPr>
                <w:u w:val="single"/>
                <w:lang w:val="de-CH"/>
              </w:rPr>
            </w:pPr>
            <w:r>
              <w:rPr>
                <w:lang w:val="de-CH"/>
              </w:rPr>
              <w:t xml:space="preserve">1-2 Lektionen </w:t>
            </w:r>
            <w:r/>
          </w:p>
          <w:p>
            <w:pPr>
              <w:jc w:val="left"/>
              <w:rPr>
                <w:lang w:val="de-CH"/>
              </w:rPr>
            </w:pPr>
            <w:r>
              <w:rPr>
                <w:u w:val="single"/>
                <w:lang w:val="de-CH"/>
              </w:rPr>
              <w:t xml:space="preserve">Lektion 1: </w:t>
            </w:r>
            <w:r>
              <w:rPr>
                <w:lang w:val="de-CH"/>
              </w:rPr>
              <w:br/>
              <w:t xml:space="preserve">Erläuterung der Aufgabenstellung und Verteilen der Arbeitsblätter: ca. 10 min </w:t>
            </w:r>
            <w:r>
              <w:rPr>
                <w:lang w:val="de-CH"/>
              </w:rPr>
              <w:br/>
            </w:r>
            <w:r>
              <w:rPr>
                <w:u w:val="single"/>
                <w:lang w:val="de-CH"/>
              </w:rPr>
              <w:t xml:space="preserve">Hausübung: </w:t>
            </w:r>
            <w:r>
              <w:rPr>
                <w:lang w:val="de-CH"/>
              </w:rPr>
              <w:br/>
              <w:t xml:space="preserve">Durchführung der Fotosafari </w:t>
            </w:r>
            <w:r>
              <w:rPr>
                <w:lang w:val="de-CH"/>
              </w:rPr>
              <w:br/>
            </w:r>
            <w:r>
              <w:rPr>
                <w:u w:val="single"/>
                <w:lang w:val="de-CH"/>
              </w:rPr>
              <w:t xml:space="preserve">Lektion 2: </w:t>
            </w:r>
            <w:r>
              <w:rPr>
                <w:lang w:val="de-CH"/>
              </w:rPr>
              <w:br/>
              <w:t xml:space="preserve">Vergleich und Austausch über die Ergebnisse in Teams von 3 bis 4 Lernenden: ca. 20 min </w:t>
            </w:r>
            <w:r>
              <w:rPr>
                <w:lang w:val="de-CH"/>
              </w:rPr>
              <w:br/>
              <w:t xml:space="preserve">Erstellen einer Mindmap in Einzelarbeit: ca. 10 min </w:t>
            </w:r>
            <w:r>
              <w:rPr>
                <w:lang w:val="de-CH"/>
              </w:rPr>
              <w:br/>
            </w:r>
            <w:r>
              <w:rPr>
                <w:color w:val="A6A6A6" w:themeColor="background1" w:themeShade="A6"/>
                <w:lang w:val="de-CH"/>
              </w:rPr>
              <w:t xml:space="preserve">Vorstellung der Lehreinheit und des angestrebten Ziels (&gt; Rahmenaufgabe) </w:t>
            </w:r>
            <w:r>
              <w:rPr>
                <w:color w:val="808080" w:themeColor="background1" w:themeShade="80"/>
                <w:lang w:val="de-CH"/>
              </w:rPr>
              <w:t xml:space="preserve">ca. </w:t>
            </w:r>
            <w:r>
              <w:rPr>
                <w:color w:val="A6A6A6" w:themeColor="background1" w:themeShade="A6"/>
                <w:lang w:val="de-CH"/>
              </w:rPr>
              <w:t xml:space="preserve">10 min </w:t>
            </w:r>
            <w:r/>
          </w:p>
        </w:tc>
      </w:tr>
      <w:tr>
        <w:trPr/>
        <w:tc>
          <w:tcPr>
            <w:tcW w:w="1129" w:type="dxa"/>
            <w:textDirection w:val="lrTb"/>
            <w:noWrap w:val="false"/>
          </w:tcPr>
          <w:p>
            <w:pPr>
              <w:rPr>
                <w:lang w:val="de-CH"/>
              </w:rPr>
            </w:pPr>
            <w:r>
              <w:rPr>
                <w:lang w:val="de-CH"/>
              </w:rPr>
              <w:t xml:space="preserve">Material:</w:t>
            </w:r>
            <w:r/>
          </w:p>
        </w:tc>
        <w:tc>
          <w:tcPr>
            <w:tcW w:w="7927" w:type="dxa"/>
            <w:textDirection w:val="lrTb"/>
            <w:noWrap w:val="false"/>
          </w:tcPr>
          <w:p>
            <w:pPr>
              <w:contextualSpacing w:val="true"/>
              <w:jc w:val="left"/>
            </w:pPr>
            <w:r>
              <w:t xml:space="preserve">Arbeitsblatt 1.1a: Fotosafari Auftrag</w:t>
            </w:r>
            <w:r/>
          </w:p>
          <w:p>
            <w:pPr>
              <w:contextualSpacing w:val="true"/>
              <w:jc w:val="left"/>
            </w:pPr>
            <w:r>
              <w:t xml:space="preserve">Arbeitsblatt 1.1b: Fotosafari Dokumentation</w:t>
            </w:r>
            <w:r/>
          </w:p>
          <w:p>
            <w:pPr>
              <w:contextualSpacing w:val="true"/>
              <w:jc w:val="left"/>
            </w:pPr>
            <w:r>
              <w:t xml:space="preserve">Arbeitsblatt 1.1c: Fotosafari Vergleich</w:t>
            </w:r>
            <w:r/>
          </w:p>
          <w:p>
            <w:pPr>
              <w:contextualSpacing w:val="true"/>
              <w:jc w:val="left"/>
            </w:pPr>
            <w:r>
              <w:t xml:space="preserve">Arbeitsblatt 1.1d: Fotosafari Mindmap</w:t>
            </w:r>
            <w:r/>
          </w:p>
          <w:p>
            <w:pPr>
              <w:contextualSpacing w:val="true"/>
              <w:jc w:val="left"/>
              <w:rPr>
                <w:lang w:val="de-CH"/>
              </w:rPr>
            </w:pPr>
            <w:r>
              <w:t xml:space="preserve">Smartphones der Lernenden</w:t>
            </w:r>
            <w:r>
              <w:br/>
              <w:t xml:space="preserve">Stifte, evtl. Drucker </w:t>
            </w:r>
            <w:r/>
          </w:p>
        </w:tc>
      </w:tr>
    </w:tbl>
    <w:p>
      <w:pPr>
        <w:rPr>
          <w:lang w:val="de-CH"/>
        </w:rPr>
      </w:pPr>
      <w:r>
        <w:rPr>
          <w:lang w:val="de-CH"/>
        </w:rPr>
      </w:r>
      <w:r/>
    </w:p>
    <w:p>
      <w:pPr>
        <w:pStyle w:val="493"/>
      </w:pPr>
      <w:r/>
      <w:r/>
    </w:p>
    <w:p>
      <w:pPr>
        <w:pStyle w:val="493"/>
      </w:pPr>
      <w:r/>
      <w:r/>
    </w:p>
    <w:p>
      <w:pPr>
        <w:ind w:left="284" w:hanging="284"/>
        <w:rPr>
          <w:b/>
        </w:rPr>
      </w:pPr>
      <w:r>
        <w:rPr>
          <w:b/>
        </w:rPr>
      </w:r>
      <w:r/>
    </w:p>
    <w:sectPr>
      <w:headerReference w:type="default" r:id="rId8"/>
      <w:footnotePr/>
      <w:type w:val="nextPage"/>
      <w:pgSz w:w="11900" w:h="16840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univers 55 roman">
    <w:panose1 w:val="020B0603030804020204"/>
  </w:font>
  <w:font w:name="egyptienne f 65">
    <w:panose1 w:val="020B0603030804020204"/>
  </w:font>
  <w:font w:name="univers 65">
    <w:panose1 w:val="020B0603030804020204"/>
  </w:font>
  <w:font w:name="Calibri Light">
    <w:panose1 w:val="020F0502020204030204"/>
  </w:font>
  <w:font w:name="times new roman (textkörper cs)">
    <w:panose1 w:val="02020603050405020304"/>
  </w:font>
  <w:font w:name="univers 45 light">
    <w:panose1 w:val="020B0603030804020204"/>
  </w:font>
  <w:font w:name="egyptienne f 55 roman">
    <w:panose1 w:val="020B06030308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68"/>
    </w:pPr>
    <w:r>
      <w:rPr>
        <w:lang w:val="de-CH"/>
      </w:rPr>
      <w:t xml:space="preserve">L</w:t>
    </w:r>
    <w:r>
      <w:rPr>
        <w:lang w:val="de-CH"/>
      </w:rPr>
      <w:t xml:space="preserve">ehreinheit Beton</w:t>
    </w:r>
    <w:r>
      <w:rPr>
        <w:lang w:val="de-CH"/>
      </w:rPr>
      <w:t xml:space="preserve">, Untereinheit </w:t>
    </w:r>
    <w:r>
      <w:rPr>
        <w:lang w:val="de-CH"/>
      </w:rPr>
      <w:t xml:space="preserve">1</w:t>
    </w:r>
    <w:r>
      <w:rPr>
        <w:lang w:val="de-CH"/>
      </w:rPr>
      <w:t xml:space="preserve">,</w:t>
    </w:r>
    <w:r>
      <w:rPr>
        <w:lang w:val="de-CH"/>
      </w:rPr>
      <w:t xml:space="preserve"> Didaktischer Kommentar 1.1</w:t>
    </w:r>
    <w:r/>
  </w:p>
  <w:p>
    <w:pPr>
      <w:pStyle w:val="46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ascii="Arial" w:hAnsi="Aria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ascii="Arial" w:hAnsi="Aria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ascii="Arial" w:hAnsi="Aria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ascii="Arial" w:hAnsi="Aria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ascii="Arial" w:hAnsi="Aria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ascii="Arial" w:hAnsi="Aria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ascii="Arial" w:hAnsi="Aria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ascii="Arial" w:hAnsi="Arial"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ascii="Calibri" w:hAnsi="Calibri" w:cs="Calibri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ascii="Arial" w:hAnsi="Aria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ascii="Arial" w:hAnsi="Aria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ascii="Arial" w:hAnsi="Aria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ascii="Arial" w:hAnsi="Aria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ascii="Arial" w:hAnsi="Aria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ascii="Arial" w:hAnsi="Aria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ascii="Arial" w:hAnsi="Aria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ascii="Arial" w:hAnsi="Arial"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bullet"/>
      <w:pStyle w:val="498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9">
    <w:multiLevelType w:val="hybridMultilevel"/>
    <w:lvl w:ilvl="0">
      <w:start w:val="1"/>
      <w:numFmt w:val="decimal"/>
      <w:pStyle w:val="499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</w:pPr>
      <w:rPr>
        <w:rFonts w:ascii="Calibri" w:hAnsi="Calibri" w:cs="Calibri" w:eastAsia="Calibri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6"/>
  </w:num>
  <w:num w:numId="4">
    <w:abstractNumId w:val="30"/>
  </w:num>
  <w:num w:numId="5">
    <w:abstractNumId w:val="33"/>
  </w:num>
  <w:num w:numId="6">
    <w:abstractNumId w:val="32"/>
  </w:num>
  <w:num w:numId="7">
    <w:abstractNumId w:val="11"/>
  </w:num>
  <w:num w:numId="8">
    <w:abstractNumId w:val="16"/>
  </w:num>
  <w:num w:numId="9">
    <w:abstractNumId w:val="28"/>
  </w:num>
  <w:num w:numId="10">
    <w:abstractNumId w:val="12"/>
  </w:num>
  <w:num w:numId="11">
    <w:abstractNumId w:val="13"/>
  </w:num>
  <w:num w:numId="12">
    <w:abstractNumId w:val="24"/>
  </w:num>
  <w:num w:numId="13">
    <w:abstractNumId w:val="19"/>
  </w:num>
  <w:num w:numId="14">
    <w:abstractNumId w:val="34"/>
  </w:num>
  <w:num w:numId="15">
    <w:abstractNumId w:val="20"/>
  </w:num>
  <w:num w:numId="16">
    <w:abstractNumId w:val="17"/>
  </w:num>
  <w:num w:numId="17">
    <w:abstractNumId w:val="22"/>
  </w:num>
  <w:num w:numId="18">
    <w:abstractNumId w:val="14"/>
  </w:num>
  <w:num w:numId="19">
    <w:abstractNumId w:val="31"/>
  </w:num>
  <w:num w:numId="20">
    <w:abstractNumId w:val="25"/>
  </w:num>
  <w:num w:numId="21">
    <w:abstractNumId w:val="21"/>
  </w:num>
  <w:num w:numId="22">
    <w:abstractNumId w:val="29"/>
  </w:num>
  <w:num w:numId="23">
    <w:abstractNumId w:val="35"/>
  </w:num>
  <w:num w:numId="24">
    <w:abstractNumId w:val="18"/>
  </w:num>
  <w:num w:numId="25">
    <w:abstractNumId w:val="27"/>
  </w:num>
  <w:num w:numId="26">
    <w:abstractNumId w:val="23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color w:val="auto"/>
        <w:spacing w:val="0"/>
        <w:position w:val="0"/>
        <w:sz w:val="20"/>
        <w:szCs w:val="22"/>
        <w:lang w:val="de-CH" w:bidi="ar-SA" w:eastAsia="de-DE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465"/>
    <w:link w:val="463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465"/>
    <w:link w:val="464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62"/>
    <w:next w:val="46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46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62"/>
    <w:next w:val="46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6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62"/>
    <w:next w:val="46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6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62"/>
    <w:next w:val="46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6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62"/>
    <w:next w:val="46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6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62"/>
    <w:next w:val="46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6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62"/>
    <w:next w:val="46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6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462"/>
    <w:qFormat/>
    <w:uiPriority w:val="34"/>
    <w:pPr>
      <w:contextualSpacing w:val="true"/>
      <w:ind w:left="720"/>
    </w:pPr>
  </w:style>
  <w:style w:type="character" w:styleId="33">
    <w:name w:val="Title Char"/>
    <w:basedOn w:val="465"/>
    <w:link w:val="486"/>
    <w:uiPriority w:val="10"/>
    <w:rPr>
      <w:sz w:val="48"/>
      <w:szCs w:val="48"/>
    </w:rPr>
  </w:style>
  <w:style w:type="character" w:styleId="35">
    <w:name w:val="Subtitle Char"/>
    <w:basedOn w:val="465"/>
    <w:link w:val="488"/>
    <w:uiPriority w:val="11"/>
    <w:rPr>
      <w:sz w:val="24"/>
      <w:szCs w:val="24"/>
    </w:rPr>
  </w:style>
  <w:style w:type="paragraph" w:styleId="36">
    <w:name w:val="Quote"/>
    <w:basedOn w:val="462"/>
    <w:next w:val="46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62"/>
    <w:next w:val="462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465"/>
    <w:link w:val="468"/>
    <w:uiPriority w:val="99"/>
  </w:style>
  <w:style w:type="character" w:styleId="43">
    <w:name w:val="Footer Char"/>
    <w:basedOn w:val="465"/>
    <w:link w:val="470"/>
    <w:uiPriority w:val="99"/>
  </w:style>
  <w:style w:type="character" w:styleId="45">
    <w:name w:val="Caption Char"/>
    <w:basedOn w:val="484"/>
    <w:link w:val="470"/>
    <w:uiPriority w:val="99"/>
  </w:style>
  <w:style w:type="table" w:styleId="47">
    <w:name w:val="Table Grid Light"/>
    <w:basedOn w:val="46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6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6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6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46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6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462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465"/>
    <w:uiPriority w:val="99"/>
    <w:unhideWhenUsed/>
    <w:rPr>
      <w:vertAlign w:val="superscript"/>
    </w:rPr>
  </w:style>
  <w:style w:type="paragraph" w:styleId="176">
    <w:name w:val="toc 1"/>
    <w:basedOn w:val="462"/>
    <w:next w:val="462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462"/>
    <w:next w:val="462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462"/>
    <w:next w:val="462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462"/>
    <w:next w:val="462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462"/>
    <w:next w:val="462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462"/>
    <w:next w:val="462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462"/>
    <w:next w:val="462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462"/>
    <w:next w:val="462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462"/>
    <w:next w:val="462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462" w:default="1">
    <w:name w:val="Normal"/>
    <w:qFormat/>
    <w:rPr>
      <w:rFonts w:ascii="Egyptienne F 55 Roman" w:hAnsi="Egyptienne F 55 Roman" w:cs="Calibri" w:eastAsia="Times New Roman"/>
      <w:sz w:val="19"/>
      <w:szCs w:val="24"/>
      <w:lang w:val="de-DE" w:eastAsia="en-US"/>
    </w:rPr>
    <w:pPr>
      <w:spacing w:lineRule="atLeast" w:line="240" w:after="120"/>
    </w:pPr>
  </w:style>
  <w:style w:type="paragraph" w:styleId="463">
    <w:name w:val="Heading 1"/>
    <w:basedOn w:val="462"/>
    <w:next w:val="462"/>
    <w:link w:val="485"/>
    <w:qFormat/>
    <w:uiPriority w:val="9"/>
    <w:rPr>
      <w:rFonts w:ascii="Calibri Light" w:hAnsi="Calibri Light" w:cs="Calibri Light" w:eastAsia="Calibri Light"/>
      <w:color w:val="2E74B5" w:themeColor="accent1" w:themeShade="BF"/>
      <w:sz w:val="32"/>
      <w:szCs w:val="32"/>
      <w:lang w:val="de-CH"/>
    </w:rPr>
    <w:pPr>
      <w:keepLines/>
      <w:keepNext/>
      <w:spacing w:before="240"/>
      <w:outlineLvl w:val="0"/>
    </w:pPr>
  </w:style>
  <w:style w:type="paragraph" w:styleId="464">
    <w:name w:val="Heading 2"/>
    <w:basedOn w:val="462"/>
    <w:next w:val="462"/>
    <w:link w:val="473"/>
    <w:qFormat/>
    <w:uiPriority w:val="9"/>
    <w:unhideWhenUsed/>
    <w:rPr>
      <w:b/>
      <w:bCs/>
      <w:iCs/>
      <w:sz w:val="32"/>
      <w:szCs w:val="28"/>
      <w:lang w:val="de-CH"/>
    </w:rPr>
    <w:pPr>
      <w:keepNext/>
      <w:spacing w:lineRule="auto" w:line="360"/>
      <w:outlineLvl w:val="1"/>
    </w:pPr>
  </w:style>
  <w:style w:type="character" w:styleId="465" w:default="1">
    <w:name w:val="Default Paragraph Font"/>
    <w:uiPriority w:val="1"/>
    <w:semiHidden/>
    <w:unhideWhenUsed/>
  </w:style>
  <w:style w:type="table" w:styleId="4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7" w:default="1">
    <w:name w:val="No List"/>
    <w:uiPriority w:val="99"/>
    <w:semiHidden/>
    <w:unhideWhenUsed/>
  </w:style>
  <w:style w:type="paragraph" w:styleId="468">
    <w:name w:val="Header"/>
    <w:basedOn w:val="462"/>
    <w:link w:val="469"/>
    <w:qFormat/>
    <w:uiPriority w:val="99"/>
    <w:unhideWhenUsed/>
    <w:rPr>
      <w:rFonts w:ascii="Univers 45 Light" w:hAnsi="Univers 45 Light"/>
      <w:sz w:val="16"/>
    </w:rPr>
    <w:pPr>
      <w:jc w:val="right"/>
      <w:tabs>
        <w:tab w:val="center" w:pos="4536" w:leader="none"/>
        <w:tab w:val="right" w:pos="9072" w:leader="none"/>
      </w:tabs>
    </w:pPr>
  </w:style>
  <w:style w:type="character" w:styleId="469" w:customStyle="1">
    <w:name w:val="Kopfzeile Zchn"/>
    <w:basedOn w:val="465"/>
    <w:link w:val="468"/>
    <w:uiPriority w:val="99"/>
    <w:rPr>
      <w:rFonts w:ascii="Univers 45 Light" w:hAnsi="Univers 45 Light" w:cs="Calibri" w:eastAsia="Times New Roman"/>
      <w:sz w:val="16"/>
      <w:szCs w:val="24"/>
      <w:lang w:val="de-DE" w:eastAsia="en-US"/>
    </w:rPr>
  </w:style>
  <w:style w:type="paragraph" w:styleId="470">
    <w:name w:val="Footer"/>
    <w:basedOn w:val="462"/>
    <w:link w:val="471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471" w:customStyle="1">
    <w:name w:val="Fußzeile Zchn"/>
    <w:basedOn w:val="465"/>
    <w:link w:val="470"/>
    <w:uiPriority w:val="99"/>
  </w:style>
  <w:style w:type="character" w:styleId="472">
    <w:name w:val="page number"/>
    <w:basedOn w:val="465"/>
    <w:uiPriority w:val="99"/>
    <w:semiHidden/>
    <w:unhideWhenUsed/>
  </w:style>
  <w:style w:type="character" w:styleId="473" w:customStyle="1">
    <w:name w:val="Überschrift 2 Zchn"/>
    <w:link w:val="464"/>
    <w:uiPriority w:val="9"/>
    <w:rPr>
      <w:rFonts w:eastAsia="Times New Roman"/>
      <w:b/>
      <w:bCs/>
      <w:iCs/>
      <w:sz w:val="32"/>
      <w:szCs w:val="28"/>
      <w:lang w:eastAsia="en-US"/>
    </w:rPr>
  </w:style>
  <w:style w:type="table" w:styleId="474">
    <w:name w:val="Table Grid"/>
    <w:basedOn w:val="466"/>
    <w:uiPriority w:val="99"/>
    <w:rPr>
      <w:rFonts w:ascii="Times New Roman" w:hAnsi="Times New Roman" w:eastAsia="Times New Roman"/>
      <w:lang w:eastAsia="de-CH"/>
    </w:rPr>
    <w:pPr>
      <w:jc w:val="both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475">
    <w:name w:val="No Spacing"/>
    <w:qFormat/>
    <w:uiPriority w:val="1"/>
    <w:rPr>
      <w:rFonts w:ascii="Arial" w:hAnsi="Arial" w:cs="Calibri"/>
      <w:sz w:val="22"/>
      <w:szCs w:val="22"/>
      <w:lang w:val="de-DE" w:eastAsia="en-US"/>
    </w:rPr>
  </w:style>
  <w:style w:type="character" w:styleId="476">
    <w:name w:val="annotation reference"/>
    <w:uiPriority w:val="99"/>
    <w:semiHidden/>
    <w:unhideWhenUsed/>
    <w:rPr>
      <w:sz w:val="16"/>
      <w:szCs w:val="16"/>
    </w:rPr>
  </w:style>
  <w:style w:type="paragraph" w:styleId="477">
    <w:name w:val="annotation text"/>
    <w:basedOn w:val="462"/>
    <w:link w:val="478"/>
    <w:uiPriority w:val="99"/>
    <w:semiHidden/>
    <w:unhideWhenUsed/>
    <w:rPr>
      <w:sz w:val="20"/>
      <w:szCs w:val="20"/>
    </w:rPr>
  </w:style>
  <w:style w:type="character" w:styleId="478" w:customStyle="1">
    <w:name w:val="Kommentartext Zchn"/>
    <w:link w:val="477"/>
    <w:uiPriority w:val="99"/>
    <w:semiHidden/>
    <w:rPr>
      <w:sz w:val="20"/>
      <w:szCs w:val="20"/>
    </w:rPr>
  </w:style>
  <w:style w:type="paragraph" w:styleId="479">
    <w:name w:val="annotation subject"/>
    <w:basedOn w:val="477"/>
    <w:next w:val="477"/>
    <w:link w:val="480"/>
    <w:uiPriority w:val="99"/>
    <w:semiHidden/>
    <w:unhideWhenUsed/>
    <w:rPr>
      <w:b/>
      <w:bCs/>
    </w:rPr>
  </w:style>
  <w:style w:type="character" w:styleId="480" w:customStyle="1">
    <w:name w:val="Kommentarthema Zchn"/>
    <w:link w:val="479"/>
    <w:uiPriority w:val="99"/>
    <w:semiHidden/>
    <w:rPr>
      <w:b/>
      <w:bCs/>
      <w:sz w:val="20"/>
      <w:szCs w:val="20"/>
    </w:rPr>
  </w:style>
  <w:style w:type="paragraph" w:styleId="481">
    <w:name w:val="Balloon Text"/>
    <w:basedOn w:val="462"/>
    <w:link w:val="482"/>
    <w:uiPriority w:val="99"/>
    <w:semiHidden/>
    <w:unhideWhenUsed/>
    <w:rPr>
      <w:rFonts w:ascii="Times New Roman" w:hAnsi="Times New Roman"/>
      <w:sz w:val="18"/>
      <w:szCs w:val="18"/>
    </w:rPr>
  </w:style>
  <w:style w:type="character" w:styleId="482" w:customStyle="1">
    <w:name w:val="Sprechblasentext Zchn"/>
    <w:link w:val="481"/>
    <w:uiPriority w:val="99"/>
    <w:semiHidden/>
    <w:rPr>
      <w:rFonts w:ascii="Times New Roman" w:hAnsi="Times New Roman" w:cs="Times New Roman"/>
      <w:sz w:val="18"/>
      <w:szCs w:val="18"/>
    </w:rPr>
  </w:style>
  <w:style w:type="character" w:styleId="483">
    <w:name w:val="Hyperlink"/>
    <w:basedOn w:val="465"/>
    <w:uiPriority w:val="99"/>
    <w:unhideWhenUsed/>
    <w:rPr>
      <w:color w:val="0563C1" w:themeColor="hyperlink"/>
      <w:u w:val="single"/>
    </w:rPr>
  </w:style>
  <w:style w:type="paragraph" w:styleId="484">
    <w:name w:val="Caption"/>
    <w:basedOn w:val="462"/>
    <w:next w:val="462"/>
    <w:qFormat/>
    <w:uiPriority w:val="35"/>
    <w:unhideWhenUsed/>
    <w:rPr>
      <w:i/>
      <w:iCs/>
      <w:color w:val="44546A" w:themeColor="text2"/>
      <w:sz w:val="18"/>
      <w:szCs w:val="18"/>
    </w:rPr>
    <w:pPr>
      <w:spacing w:after="200"/>
    </w:pPr>
  </w:style>
  <w:style w:type="character" w:styleId="485" w:customStyle="1">
    <w:name w:val="Überschrift 1 Zchn"/>
    <w:basedOn w:val="465"/>
    <w:link w:val="463"/>
    <w:uiPriority w:val="9"/>
    <w:rPr>
      <w:rFonts w:ascii="Calibri Light" w:hAnsi="Calibri Light" w:cs="Calibri Light" w:eastAsia="Calibri Light"/>
      <w:color w:val="2E74B5" w:themeColor="accent1" w:themeShade="BF"/>
      <w:sz w:val="32"/>
      <w:szCs w:val="32"/>
      <w:lang w:eastAsia="en-US"/>
    </w:rPr>
  </w:style>
  <w:style w:type="paragraph" w:styleId="486">
    <w:name w:val="Title"/>
    <w:basedOn w:val="462"/>
    <w:next w:val="462"/>
    <w:link w:val="487"/>
    <w:qFormat/>
    <w:uiPriority w:val="10"/>
    <w:rPr>
      <w:rFonts w:cs="Calibri Light" w:eastAsia="Calibri Light"/>
      <w:b/>
      <w:spacing w:val="-10"/>
      <w:sz w:val="28"/>
      <w:szCs w:val="56"/>
      <w:lang w:val="de-CH"/>
    </w:rPr>
    <w:pPr>
      <w:contextualSpacing w:val="true"/>
      <w:jc w:val="center"/>
    </w:pPr>
  </w:style>
  <w:style w:type="character" w:styleId="487" w:customStyle="1">
    <w:name w:val="Titel Zchn"/>
    <w:basedOn w:val="465"/>
    <w:link w:val="486"/>
    <w:uiPriority w:val="10"/>
    <w:rPr>
      <w:rFonts w:ascii="Calibri" w:hAnsi="Calibri" w:cs="Calibri Light" w:eastAsia="Calibri Light"/>
      <w:b/>
      <w:spacing w:val="-10"/>
      <w:sz w:val="28"/>
      <w:szCs w:val="56"/>
      <w:lang w:eastAsia="en-US"/>
    </w:rPr>
  </w:style>
  <w:style w:type="paragraph" w:styleId="488">
    <w:name w:val="Subtitle"/>
    <w:basedOn w:val="462"/>
    <w:next w:val="462"/>
    <w:link w:val="489"/>
    <w:qFormat/>
    <w:uiPriority w:val="11"/>
    <w:rPr>
      <w:rFonts w:cs="Calibri" w:eastAsia="Calibri"/>
      <w:b/>
      <w:spacing w:val="15"/>
      <w:sz w:val="24"/>
      <w:szCs w:val="22"/>
    </w:rPr>
    <w:pPr>
      <w:numPr>
        <w:ilvl w:val="1"/>
      </w:numPr>
    </w:pPr>
  </w:style>
  <w:style w:type="character" w:styleId="489" w:customStyle="1">
    <w:name w:val="Untertitel Zchn"/>
    <w:basedOn w:val="465"/>
    <w:link w:val="488"/>
    <w:uiPriority w:val="11"/>
    <w:rPr>
      <w:rFonts w:ascii="Calibri" w:hAnsi="Calibri" w:cs="Calibri" w:eastAsia="Calibri"/>
      <w:b/>
      <w:spacing w:val="15"/>
      <w:sz w:val="24"/>
      <w:szCs w:val="22"/>
      <w:lang w:val="de-DE" w:eastAsia="en-US"/>
    </w:rPr>
  </w:style>
  <w:style w:type="character" w:styleId="490">
    <w:name w:val="FollowedHyperlink"/>
    <w:basedOn w:val="465"/>
    <w:uiPriority w:val="99"/>
    <w:semiHidden/>
    <w:unhideWhenUsed/>
    <w:rPr>
      <w:color w:val="954F72" w:themeColor="followedHyperlink"/>
      <w:u w:val="single"/>
    </w:rPr>
  </w:style>
  <w:style w:type="character" w:styleId="491" w:customStyle="1">
    <w:name w:val="Datum1"/>
    <w:basedOn w:val="465"/>
  </w:style>
  <w:style w:type="character" w:styleId="492">
    <w:name w:val="Placeholder Text"/>
    <w:basedOn w:val="465"/>
    <w:uiPriority w:val="99"/>
    <w:semiHidden/>
    <w:rPr>
      <w:color w:val="808080"/>
    </w:rPr>
  </w:style>
  <w:style w:type="paragraph" w:styleId="493" w:customStyle="1">
    <w:name w:val="TEBISO_Überschrift_1.Ebene"/>
    <w:qFormat/>
    <w:rPr>
      <w:rFonts w:ascii="Univers 65" w:hAnsi="Univers 65" w:cs="Times New Roman (Textkörper CS)" w:eastAsia="Calibri"/>
      <w:b/>
      <w:bCs/>
      <w:sz w:val="36"/>
      <w:szCs w:val="36"/>
      <w:lang w:val="de-DE" w:eastAsia="en-US"/>
    </w:rPr>
    <w:pPr>
      <w:keepNext/>
      <w:spacing w:before="120"/>
    </w:pPr>
  </w:style>
  <w:style w:type="paragraph" w:styleId="494" w:customStyle="1">
    <w:name w:val="TEBISO_Unterzeile"/>
    <w:basedOn w:val="493"/>
    <w:next w:val="462"/>
    <w:qFormat/>
    <w:rPr>
      <w:sz w:val="20"/>
    </w:rPr>
    <w:pPr>
      <w:keepNext w:val="false"/>
      <w:widowControl w:val="off"/>
    </w:pPr>
  </w:style>
  <w:style w:type="paragraph" w:styleId="495" w:customStyle="1">
    <w:name w:val="TEBISIO_Überschrift 2. Ebene"/>
    <w:qFormat/>
    <w:rPr>
      <w:rFonts w:ascii="Univers 65" w:hAnsi="Univers 65" w:cs="Times New Roman (Textkörper CS)" w:eastAsia="Calibri"/>
      <w:b/>
      <w:bCs/>
      <w:sz w:val="24"/>
      <w:szCs w:val="36"/>
      <w:lang w:val="de-DE" w:eastAsia="en-US"/>
    </w:rPr>
    <w:pPr>
      <w:keepLines/>
      <w:keepNext/>
      <w:spacing w:after="240" w:before="960"/>
    </w:pPr>
  </w:style>
  <w:style w:type="paragraph" w:styleId="496" w:customStyle="1">
    <w:name w:val="TEBISIO_Überschrift_3._Ebene"/>
    <w:basedOn w:val="462"/>
    <w:qFormat/>
    <w:rPr>
      <w:rFonts w:ascii="Egyptienne F 65" w:hAnsi="Egyptienne F 65"/>
      <w:b/>
      <w:u w:val="single"/>
    </w:rPr>
    <w:pPr>
      <w:spacing w:before="360"/>
    </w:pPr>
  </w:style>
  <w:style w:type="character" w:styleId="497" w:customStyle="1">
    <w:name w:val="TEBISIO_Worthervorhebung"/>
    <w:basedOn w:val="465"/>
    <w:qFormat/>
    <w:uiPriority w:val="1"/>
    <w:rPr>
      <w:rFonts w:ascii="Egyptienne F 65" w:hAnsi="Egyptienne F 65"/>
      <w:b/>
      <w:i w:val="false"/>
      <w:u w:val="none"/>
    </w:rPr>
  </w:style>
  <w:style w:type="paragraph" w:styleId="498" w:customStyle="1">
    <w:name w:val="TEBISO_Aufzählung"/>
    <w:basedOn w:val="462"/>
    <w:qFormat/>
    <w:pPr>
      <w:numPr>
        <w:numId w:val="21"/>
      </w:numPr>
      <w:spacing w:after="60" w:before="60"/>
    </w:pPr>
  </w:style>
  <w:style w:type="paragraph" w:styleId="499" w:customStyle="1">
    <w:name w:val="TEBISIO_Nummerierung"/>
    <w:basedOn w:val="498"/>
    <w:qFormat/>
    <w:pPr>
      <w:numPr>
        <w:numId w:val="22"/>
      </w:numPr>
      <w:ind w:left="227" w:hanging="227"/>
      <w:spacing w:after="120" w:before="0"/>
    </w:pPr>
  </w:style>
  <w:style w:type="paragraph" w:styleId="500" w:customStyle="1">
    <w:name w:val="Tebisio_eingerückter Absatz"/>
    <w:basedOn w:val="462"/>
    <w:qFormat/>
    <w:pPr>
      <w:ind w:left="227"/>
    </w:pPr>
  </w:style>
  <w:style w:type="paragraph" w:styleId="501" w:customStyle="1">
    <w:name w:val="TEBISIO_Abbilungslegende"/>
    <w:basedOn w:val="462"/>
    <w:qFormat/>
    <w:rPr>
      <w:rFonts w:ascii="Univers 55 Roman" w:hAnsi="Univers 55 Roman"/>
      <w:sz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ONLYOFFICE/5.6.3.2</Application>
  <Company/>
  <DocSecurity>0</DocSecurity>
  <HyperlinksChanged>false</HyperlinksChanged>
  <LinksUpToDate>false</LinksUpToDate>
  <ScaleCrop>false</ScaleCrop>
  <SharedDoc>false</SharedDoc>
  <Template>Übersichtsdokument für die Lehrperson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Michaela Götsch (fhnw.ch)</cp:lastModifiedBy>
  <cp:revision>4</cp:revision>
  <dcterms:created xsi:type="dcterms:W3CDTF">2020-09-06T18:46:00Z</dcterms:created>
  <dcterms:modified xsi:type="dcterms:W3CDTF">2020-11-11T07:56:45Z</dcterms:modified>
</cp:coreProperties>
</file>